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7C9FA" w14:textId="77777777" w:rsidR="00075D60" w:rsidRPr="00DA2236" w:rsidRDefault="00075D60" w:rsidP="00075D60">
      <w:pPr>
        <w:jc w:val="center"/>
        <w:rPr>
          <w:rFonts w:ascii="Times New Roman" w:hAnsi="Times New Roman" w:cs="Times New Roman"/>
          <w:sz w:val="36"/>
          <w:szCs w:val="36"/>
        </w:rPr>
      </w:pPr>
      <w:r>
        <w:rPr>
          <w:rFonts w:ascii="Times New Roman" w:hAnsi="Times New Roman" w:cs="Times New Roman"/>
          <w:sz w:val="36"/>
          <w:szCs w:val="36"/>
        </w:rPr>
        <w:t>R</w:t>
      </w:r>
      <w:r>
        <w:rPr>
          <w:rFonts w:ascii="Times New Roman" w:hAnsi="Times New Roman" w:cs="Times New Roman" w:hint="eastAsia"/>
          <w:sz w:val="36"/>
          <w:szCs w:val="36"/>
        </w:rPr>
        <w:t>esol</w:t>
      </w:r>
      <w:r>
        <w:rPr>
          <w:rFonts w:ascii="Times New Roman" w:hAnsi="Times New Roman" w:cs="Times New Roman"/>
          <w:sz w:val="36"/>
          <w:szCs w:val="36"/>
        </w:rPr>
        <w:t xml:space="preserve">ution sensitivity of </w:t>
      </w:r>
      <w:r w:rsidRPr="00DA2236">
        <w:rPr>
          <w:rFonts w:ascii="Times New Roman" w:hAnsi="Times New Roman" w:cs="Times New Roman"/>
          <w:sz w:val="36"/>
          <w:szCs w:val="36"/>
        </w:rPr>
        <w:t xml:space="preserve">tropical turbulent fluxes and precipitation </w:t>
      </w:r>
      <w:r>
        <w:rPr>
          <w:rFonts w:ascii="Times New Roman" w:hAnsi="Times New Roman" w:cs="Times New Roman"/>
          <w:sz w:val="36"/>
          <w:szCs w:val="36"/>
        </w:rPr>
        <w:t xml:space="preserve">in </w:t>
      </w:r>
      <w:proofErr w:type="spellStart"/>
      <w:r>
        <w:rPr>
          <w:rFonts w:ascii="Times New Roman" w:hAnsi="Times New Roman" w:cs="Times New Roman"/>
          <w:sz w:val="36"/>
          <w:szCs w:val="36"/>
        </w:rPr>
        <w:t>NorESM</w:t>
      </w:r>
      <w:proofErr w:type="spellEnd"/>
      <w:r>
        <w:rPr>
          <w:rFonts w:ascii="Times New Roman" w:hAnsi="Times New Roman" w:cs="Times New Roman"/>
          <w:sz w:val="36"/>
          <w:szCs w:val="36"/>
        </w:rPr>
        <w:t xml:space="preserve"> models</w:t>
      </w:r>
    </w:p>
    <w:p w14:paraId="4C7C6E63" w14:textId="77777777" w:rsidR="00075D60" w:rsidRPr="00BE6A29" w:rsidRDefault="00075D60" w:rsidP="00075D60">
      <w:pPr>
        <w:jc w:val="center"/>
        <w:rPr>
          <w:rFonts w:ascii="Times New Roman" w:hAnsi="Times New Roman" w:cs="Times New Roman"/>
        </w:rPr>
      </w:pPr>
    </w:p>
    <w:p w14:paraId="1BC5324F" w14:textId="1CBF183A" w:rsidR="00075D60" w:rsidRDefault="0035161E" w:rsidP="004B53BB">
      <w:pPr>
        <w:jc w:val="center"/>
      </w:pPr>
      <w:r>
        <w:rPr>
          <w:noProof/>
        </w:rPr>
        <w:drawing>
          <wp:inline distT="0" distB="0" distL="0" distR="0" wp14:anchorId="6A112E9A" wp14:editId="4FB3B0EC">
            <wp:extent cx="5727700" cy="5302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27700" cy="5302885"/>
                    </a:xfrm>
                    <a:prstGeom prst="rect">
                      <a:avLst/>
                    </a:prstGeom>
                  </pic:spPr>
                </pic:pic>
              </a:graphicData>
            </a:graphic>
          </wp:inline>
        </w:drawing>
      </w:r>
    </w:p>
    <w:p w14:paraId="4783ABA0" w14:textId="77777777" w:rsidR="00075D60" w:rsidRDefault="00075D60" w:rsidP="004B53BB">
      <w:pPr>
        <w:jc w:val="center"/>
      </w:pPr>
    </w:p>
    <w:p w14:paraId="0B514E96" w14:textId="0A9DBB34" w:rsidR="0087158B" w:rsidRDefault="0087158B" w:rsidP="004B53BB">
      <w:pPr>
        <w:jc w:val="center"/>
      </w:pPr>
    </w:p>
    <w:p w14:paraId="526537BC" w14:textId="1B525D70" w:rsidR="004B53BB" w:rsidRDefault="004B53BB" w:rsidP="004B53BB">
      <w:pPr>
        <w:jc w:val="center"/>
      </w:pPr>
      <w:r>
        <w:t>Fig. 1 Mean precipitation</w:t>
      </w:r>
      <w:r w:rsidR="006B7883">
        <w:t xml:space="preserve"> (unit: mm/day)</w:t>
      </w:r>
      <w:r>
        <w:t xml:space="preserve"> in </w:t>
      </w:r>
      <w:r w:rsidR="006B7883">
        <w:t xml:space="preserve">(a) ERA5, (b) </w:t>
      </w:r>
      <w:proofErr w:type="spellStart"/>
      <w:r w:rsidR="006B7883">
        <w:t>NorESM</w:t>
      </w:r>
      <w:r w:rsidR="000B3C05">
        <w:t>_</w:t>
      </w:r>
      <w:r w:rsidR="006B7883">
        <w:t>LR</w:t>
      </w:r>
      <w:proofErr w:type="spellEnd"/>
      <w:r w:rsidR="006B7883">
        <w:t xml:space="preserve"> and (c) </w:t>
      </w:r>
      <w:proofErr w:type="spellStart"/>
      <w:r w:rsidR="006B7883">
        <w:t>NorESM</w:t>
      </w:r>
      <w:r w:rsidR="000B3C05">
        <w:t>_</w:t>
      </w:r>
      <w:r w:rsidR="006B7883">
        <w:t>H</w:t>
      </w:r>
      <w:r w:rsidR="000B3C05">
        <w:t>R</w:t>
      </w:r>
      <w:proofErr w:type="spellEnd"/>
      <w:r w:rsidR="006B7883">
        <w:t>.</w:t>
      </w:r>
    </w:p>
    <w:p w14:paraId="7792E212" w14:textId="08AAEF41" w:rsidR="003C27E8" w:rsidRDefault="003C27E8" w:rsidP="004B53BB">
      <w:pPr>
        <w:jc w:val="center"/>
      </w:pPr>
    </w:p>
    <w:p w14:paraId="538DF8D0" w14:textId="088F3096" w:rsidR="00921192" w:rsidRDefault="00921192" w:rsidP="004B53BB">
      <w:pPr>
        <w:jc w:val="center"/>
      </w:pPr>
    </w:p>
    <w:p w14:paraId="7847A8FB" w14:textId="77777777" w:rsidR="00921192" w:rsidRDefault="00921192" w:rsidP="004B53BB">
      <w:pPr>
        <w:jc w:val="center"/>
      </w:pPr>
    </w:p>
    <w:p w14:paraId="09308D9B" w14:textId="4977A8B1" w:rsidR="004B53BB" w:rsidRDefault="004B53BB" w:rsidP="004B53BB">
      <w:pPr>
        <w:jc w:val="center"/>
      </w:pPr>
    </w:p>
    <w:p w14:paraId="563EEB79" w14:textId="336C6A67" w:rsidR="004B53BB" w:rsidRDefault="0035161E" w:rsidP="004B53BB">
      <w:pPr>
        <w:jc w:val="center"/>
      </w:pPr>
      <w:r>
        <w:rPr>
          <w:noProof/>
        </w:rPr>
        <w:lastRenderedPageBreak/>
        <w:drawing>
          <wp:inline distT="0" distB="0" distL="0" distR="0" wp14:anchorId="613AC530" wp14:editId="3F5F6377">
            <wp:extent cx="5727700" cy="5682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5682615"/>
                    </a:xfrm>
                    <a:prstGeom prst="rect">
                      <a:avLst/>
                    </a:prstGeom>
                  </pic:spPr>
                </pic:pic>
              </a:graphicData>
            </a:graphic>
          </wp:inline>
        </w:drawing>
      </w:r>
      <w:r w:rsidR="004B53BB">
        <w:t xml:space="preserve"> </w:t>
      </w:r>
    </w:p>
    <w:p w14:paraId="797A96DC" w14:textId="6B83C535" w:rsidR="004B53BB" w:rsidRDefault="004B53BB" w:rsidP="004B53BB">
      <w:pPr>
        <w:jc w:val="center"/>
      </w:pPr>
      <w:r>
        <w:t xml:space="preserve">Fig.2 </w:t>
      </w:r>
      <w:r w:rsidR="000B3C05">
        <w:t>(a) M</w:t>
      </w:r>
      <w:r w:rsidR="006B7883">
        <w:t xml:space="preserve">ean </w:t>
      </w:r>
      <w:r w:rsidR="00705C59">
        <w:t>SST</w:t>
      </w:r>
      <w:r w:rsidR="000B3C05">
        <w:t xml:space="preserve"> (°C) in ERA5, </w:t>
      </w:r>
      <w:r w:rsidR="006B7883">
        <w:t>(</w:t>
      </w:r>
      <w:r w:rsidR="0035161E">
        <w:t>b</w:t>
      </w:r>
      <w:r w:rsidR="006B7883">
        <w:t>) and (</w:t>
      </w:r>
      <w:r w:rsidR="0035161E">
        <w:t>c</w:t>
      </w:r>
      <w:r w:rsidR="006B7883">
        <w:t xml:space="preserve">) </w:t>
      </w:r>
      <w:r w:rsidR="000B3C05">
        <w:t>B</w:t>
      </w:r>
      <w:r w:rsidR="006B7883">
        <w:t xml:space="preserve">ias of SST </w:t>
      </w:r>
      <w:proofErr w:type="spellStart"/>
      <w:r w:rsidR="006B7883">
        <w:t>NorESM</w:t>
      </w:r>
      <w:r w:rsidR="000B3C05">
        <w:t>_</w:t>
      </w:r>
      <w:r w:rsidR="006B7883">
        <w:t>LR</w:t>
      </w:r>
      <w:proofErr w:type="spellEnd"/>
      <w:r w:rsidR="0035161E">
        <w:t xml:space="preserve"> and </w:t>
      </w:r>
      <w:proofErr w:type="spellStart"/>
      <w:r w:rsidR="0035161E">
        <w:t>NorESM_HR</w:t>
      </w:r>
      <w:proofErr w:type="spellEnd"/>
      <w:r w:rsidR="006B7883">
        <w:t xml:space="preserve"> related to ERA5.  </w:t>
      </w:r>
    </w:p>
    <w:p w14:paraId="37AC5630" w14:textId="6973412F" w:rsidR="00EA07E3" w:rsidRDefault="00EA07E3" w:rsidP="004B53BB">
      <w:pPr>
        <w:jc w:val="center"/>
      </w:pPr>
    </w:p>
    <w:p w14:paraId="05988870" w14:textId="47B6D46E" w:rsidR="00EA07E3" w:rsidRDefault="00EA07E3" w:rsidP="004B53BB">
      <w:pPr>
        <w:jc w:val="center"/>
      </w:pPr>
    </w:p>
    <w:p w14:paraId="4C004C16" w14:textId="0D25323F" w:rsidR="00EA07E3" w:rsidRDefault="00FD241C" w:rsidP="004B53BB">
      <w:pPr>
        <w:jc w:val="center"/>
      </w:pPr>
      <w:r>
        <w:rPr>
          <w:noProof/>
        </w:rPr>
        <w:lastRenderedPageBreak/>
        <w:drawing>
          <wp:inline distT="0" distB="0" distL="0" distR="0" wp14:anchorId="67054166" wp14:editId="105F654E">
            <wp:extent cx="5727700" cy="2864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2864485"/>
                    </a:xfrm>
                    <a:prstGeom prst="rect">
                      <a:avLst/>
                    </a:prstGeom>
                  </pic:spPr>
                </pic:pic>
              </a:graphicData>
            </a:graphic>
          </wp:inline>
        </w:drawing>
      </w:r>
    </w:p>
    <w:p w14:paraId="1BEE46C1" w14:textId="36BE2393" w:rsidR="00731323" w:rsidRDefault="00731323" w:rsidP="00FD241C">
      <w:pPr>
        <w:rPr>
          <w:color w:val="C00000"/>
        </w:rPr>
      </w:pPr>
    </w:p>
    <w:p w14:paraId="493A2206" w14:textId="6A3955BD" w:rsidR="00C168B5" w:rsidRDefault="00BC71E0" w:rsidP="004B53BB">
      <w:pPr>
        <w:jc w:val="center"/>
        <w:rPr>
          <w:color w:val="000000" w:themeColor="text1"/>
        </w:rPr>
      </w:pPr>
      <w:r>
        <w:rPr>
          <w:color w:val="000000" w:themeColor="text1"/>
        </w:rPr>
        <w:t>Fig3.</w:t>
      </w:r>
      <w:r w:rsidR="002F14DC">
        <w:rPr>
          <w:color w:val="000000" w:themeColor="text1"/>
        </w:rPr>
        <w:t xml:space="preserve">Moisture transport convergence and </w:t>
      </w:r>
      <w:r w:rsidR="00C168B5" w:rsidRPr="00C168B5">
        <w:rPr>
          <w:color w:val="000000" w:themeColor="text1"/>
        </w:rPr>
        <w:t>Evaporation</w:t>
      </w:r>
      <w:r w:rsidR="002F14DC">
        <w:rPr>
          <w:color w:val="000000" w:themeColor="text1"/>
        </w:rPr>
        <w:t xml:space="preserve"> in ERA5 (a, b)</w:t>
      </w:r>
      <w:r w:rsidR="00C168B5" w:rsidRPr="00C168B5">
        <w:rPr>
          <w:color w:val="000000" w:themeColor="text1"/>
        </w:rPr>
        <w:t xml:space="preserve"> and the biases</w:t>
      </w:r>
      <w:r w:rsidR="002F14DC">
        <w:rPr>
          <w:color w:val="000000" w:themeColor="text1"/>
        </w:rPr>
        <w:t xml:space="preserve"> in </w:t>
      </w:r>
      <w:proofErr w:type="spellStart"/>
      <w:r w:rsidR="002F14DC">
        <w:rPr>
          <w:color w:val="000000" w:themeColor="text1"/>
        </w:rPr>
        <w:t>NorESM_LR</w:t>
      </w:r>
      <w:proofErr w:type="spellEnd"/>
      <w:r w:rsidR="002F14DC">
        <w:rPr>
          <w:color w:val="000000" w:themeColor="text1"/>
        </w:rPr>
        <w:t xml:space="preserve"> (c, d) and the biases in </w:t>
      </w:r>
      <w:proofErr w:type="spellStart"/>
      <w:r w:rsidR="002F14DC">
        <w:rPr>
          <w:color w:val="000000" w:themeColor="text1"/>
        </w:rPr>
        <w:t>NorESM_HR</w:t>
      </w:r>
      <w:proofErr w:type="spellEnd"/>
      <w:r w:rsidR="002F14DC">
        <w:rPr>
          <w:color w:val="000000" w:themeColor="text1"/>
        </w:rPr>
        <w:t xml:space="preserve"> (e, f), in</w:t>
      </w:r>
      <w:r w:rsidR="00C168B5" w:rsidRPr="00C168B5">
        <w:rPr>
          <w:color w:val="000000" w:themeColor="text1"/>
        </w:rPr>
        <w:t xml:space="preserve"> mm/day</w:t>
      </w:r>
    </w:p>
    <w:p w14:paraId="4DEAD922" w14:textId="4598C0AC" w:rsidR="00C168B5" w:rsidRDefault="00C168B5" w:rsidP="004B53BB">
      <w:pPr>
        <w:jc w:val="center"/>
        <w:rPr>
          <w:color w:val="000000" w:themeColor="text1"/>
        </w:rPr>
      </w:pPr>
    </w:p>
    <w:p w14:paraId="10245FBA" w14:textId="4EAF7623" w:rsidR="00C168B5" w:rsidRPr="00C168B5" w:rsidRDefault="00FD241C" w:rsidP="004B53BB">
      <w:pPr>
        <w:jc w:val="center"/>
        <w:rPr>
          <w:color w:val="000000" w:themeColor="text1"/>
        </w:rPr>
      </w:pPr>
      <w:r>
        <w:rPr>
          <w:noProof/>
          <w:color w:val="000000" w:themeColor="text1"/>
        </w:rPr>
        <w:drawing>
          <wp:inline distT="0" distB="0" distL="0" distR="0" wp14:anchorId="3C53EEFD" wp14:editId="745EC25B">
            <wp:extent cx="5727700" cy="1800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1800225"/>
                    </a:xfrm>
                    <a:prstGeom prst="rect">
                      <a:avLst/>
                    </a:prstGeom>
                  </pic:spPr>
                </pic:pic>
              </a:graphicData>
            </a:graphic>
          </wp:inline>
        </w:drawing>
      </w:r>
    </w:p>
    <w:p w14:paraId="5F77B6E2" w14:textId="376787C2" w:rsidR="003C27E8" w:rsidRDefault="003C27E8" w:rsidP="004B53BB">
      <w:pPr>
        <w:jc w:val="center"/>
      </w:pPr>
    </w:p>
    <w:p w14:paraId="77EA96B7" w14:textId="3F245677" w:rsidR="00731323" w:rsidRDefault="00BC71E0" w:rsidP="004B53BB">
      <w:pPr>
        <w:jc w:val="center"/>
      </w:pPr>
      <w:r>
        <w:t xml:space="preserve">Fig.4 </w:t>
      </w:r>
      <w:r w:rsidR="00731323">
        <w:t>Bias in Thermodynamic and dynamic components</w:t>
      </w:r>
      <w:r w:rsidR="002F14DC">
        <w:t xml:space="preserve"> of the moisture transport convergence, in mm/day</w:t>
      </w:r>
    </w:p>
    <w:p w14:paraId="144ED223" w14:textId="2EE052E5" w:rsidR="00731323" w:rsidRDefault="00731323" w:rsidP="004B53BB">
      <w:pPr>
        <w:jc w:val="center"/>
      </w:pPr>
    </w:p>
    <w:p w14:paraId="6ED8EE49" w14:textId="77777777" w:rsidR="00731323" w:rsidRDefault="00731323" w:rsidP="004B53BB">
      <w:pPr>
        <w:jc w:val="center"/>
      </w:pPr>
    </w:p>
    <w:p w14:paraId="7061F829" w14:textId="77777777" w:rsidR="00E5676D" w:rsidRDefault="00E5676D" w:rsidP="00E5676D">
      <w:pPr>
        <w:jc w:val="center"/>
      </w:pPr>
      <w:r>
        <w:rPr>
          <w:noProof/>
        </w:rPr>
        <w:lastRenderedPageBreak/>
        <w:drawing>
          <wp:inline distT="0" distB="0" distL="0" distR="0" wp14:anchorId="61EE352C" wp14:editId="0A7ABE84">
            <wp:extent cx="4103077" cy="50578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12410" cy="5069389"/>
                    </a:xfrm>
                    <a:prstGeom prst="rect">
                      <a:avLst/>
                    </a:prstGeom>
                  </pic:spPr>
                </pic:pic>
              </a:graphicData>
            </a:graphic>
          </wp:inline>
        </w:drawing>
      </w:r>
    </w:p>
    <w:p w14:paraId="797A3FCB" w14:textId="19E1726B" w:rsidR="00E5676D" w:rsidRDefault="00E5676D" w:rsidP="00E5676D">
      <w:pPr>
        <w:jc w:val="center"/>
      </w:pPr>
      <w:r>
        <w:t xml:space="preserve">Fig. </w:t>
      </w:r>
      <w:r w:rsidR="00BC71E0">
        <w:t>5</w:t>
      </w:r>
      <w:r>
        <w:t xml:space="preserve"> (a)</w:t>
      </w:r>
      <w:r w:rsidRPr="00D8113A">
        <w:t xml:space="preserve"> </w:t>
      </w:r>
      <w:r>
        <w:t>Hadley circulation (vector) and specific humidity (</w:t>
      </w:r>
      <w:proofErr w:type="spellStart"/>
      <w:r>
        <w:t>colors</w:t>
      </w:r>
      <w:proofErr w:type="spellEnd"/>
      <w:r>
        <w:t xml:space="preserve">, kg/kg) in western pacific (120°E-180°E,.50°S-50°N) in ERA5. (b) Hadley circulation and specific humidity in eastern pacific (180°E-270°E, 50°S-50°N) in ERA5. (c) Biases of Hadley circulation and specific humidity in western pacific in </w:t>
      </w:r>
      <w:proofErr w:type="spellStart"/>
      <w:r>
        <w:t>NorESM_LR</w:t>
      </w:r>
      <w:proofErr w:type="spellEnd"/>
      <w:r>
        <w:t>.</w:t>
      </w:r>
      <w:r w:rsidRPr="00D8113A">
        <w:t xml:space="preserve"> </w:t>
      </w:r>
      <w:r>
        <w:t xml:space="preserve">(d) Biases of Hadley circulation and specific humidity in eastern pacific in </w:t>
      </w:r>
      <w:proofErr w:type="spellStart"/>
      <w:r>
        <w:t>NorESM_LR</w:t>
      </w:r>
      <w:proofErr w:type="spellEnd"/>
      <w:r>
        <w:t xml:space="preserve">. (e)-(f) Same as (c)-(d) but for model </w:t>
      </w:r>
      <w:proofErr w:type="spellStart"/>
      <w:r>
        <w:t>NorESM_HR</w:t>
      </w:r>
      <w:proofErr w:type="spellEnd"/>
    </w:p>
    <w:p w14:paraId="6B993A64" w14:textId="77777777" w:rsidR="00E5676D" w:rsidRDefault="00E5676D" w:rsidP="00E5676D"/>
    <w:p w14:paraId="0B2DCA89" w14:textId="76BFA748" w:rsidR="003C27E8" w:rsidRDefault="003C27E8" w:rsidP="004B53BB">
      <w:pPr>
        <w:jc w:val="center"/>
      </w:pPr>
    </w:p>
    <w:p w14:paraId="31817A3B" w14:textId="77777777" w:rsidR="003C27E8" w:rsidRDefault="003C27E8" w:rsidP="004B53BB">
      <w:pPr>
        <w:jc w:val="center"/>
      </w:pPr>
    </w:p>
    <w:p w14:paraId="70A0D38F" w14:textId="6EFA80C3" w:rsidR="004B53BB" w:rsidRDefault="004B53BB" w:rsidP="004B53BB">
      <w:pPr>
        <w:jc w:val="center"/>
      </w:pPr>
    </w:p>
    <w:p w14:paraId="63324440" w14:textId="6ED838F8" w:rsidR="00A87978" w:rsidRDefault="00BC71E0" w:rsidP="009B3A7F">
      <w:pPr>
        <w:jc w:val="center"/>
      </w:pPr>
      <w:r>
        <w:rPr>
          <w:noProof/>
        </w:rPr>
        <w:lastRenderedPageBreak/>
        <w:drawing>
          <wp:inline distT="0" distB="0" distL="0" distR="0" wp14:anchorId="3F077C43" wp14:editId="685C30EE">
            <wp:extent cx="4344530" cy="45877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67115" cy="4611616"/>
                    </a:xfrm>
                    <a:prstGeom prst="rect">
                      <a:avLst/>
                    </a:prstGeom>
                  </pic:spPr>
                </pic:pic>
              </a:graphicData>
            </a:graphic>
          </wp:inline>
        </w:drawing>
      </w:r>
    </w:p>
    <w:p w14:paraId="780E6B37" w14:textId="77777777" w:rsidR="009B3A7F" w:rsidRDefault="009B3A7F" w:rsidP="009B3A7F">
      <w:pPr>
        <w:jc w:val="center"/>
      </w:pPr>
    </w:p>
    <w:p w14:paraId="01DFC11A" w14:textId="312623C9" w:rsidR="004B53BB" w:rsidRDefault="004B53BB" w:rsidP="004B53BB">
      <w:pPr>
        <w:jc w:val="center"/>
      </w:pPr>
      <w:r>
        <w:t>Fig.</w:t>
      </w:r>
      <w:r w:rsidR="00BC71E0">
        <w:t>6</w:t>
      </w:r>
      <w:r>
        <w:t xml:space="preserve"> </w:t>
      </w:r>
      <w:r w:rsidR="00FC5DA4">
        <w:t>(a) Mean latent heat flux</w:t>
      </w:r>
      <w:r w:rsidR="0020260B">
        <w:t xml:space="preserve"> (W/m</w:t>
      </w:r>
      <w:r w:rsidR="0020260B" w:rsidRPr="0020260B">
        <w:rPr>
          <w:vertAlign w:val="superscript"/>
        </w:rPr>
        <w:t>2</w:t>
      </w:r>
      <w:r w:rsidR="0020260B">
        <w:t>)</w:t>
      </w:r>
      <w:r w:rsidR="00FC5DA4">
        <w:t xml:space="preserve"> in ERA5. </w:t>
      </w:r>
      <w:r>
        <w:t xml:space="preserve"> </w:t>
      </w:r>
      <w:r w:rsidR="00FC5DA4">
        <w:t>(</w:t>
      </w:r>
      <w:r w:rsidR="00BC71E0">
        <w:t>b</w:t>
      </w:r>
      <w:r>
        <w:t xml:space="preserve">) </w:t>
      </w:r>
      <w:r w:rsidR="00FC5DA4">
        <w:t>B</w:t>
      </w:r>
      <w:r>
        <w:t xml:space="preserve">ias of latent heat flux in </w:t>
      </w:r>
      <w:proofErr w:type="spellStart"/>
      <w:r>
        <w:t>Nor</w:t>
      </w:r>
      <w:r w:rsidR="00FC5DA4">
        <w:t>ESM_</w:t>
      </w:r>
      <w:r>
        <w:t>LR</w:t>
      </w:r>
      <w:proofErr w:type="spellEnd"/>
      <w:r w:rsidR="00FC5DA4">
        <w:t>.</w:t>
      </w:r>
      <w:r>
        <w:t xml:space="preserve"> </w:t>
      </w:r>
      <w:r w:rsidR="00FC5DA4">
        <w:t>(</w:t>
      </w:r>
      <w:r w:rsidR="00BC71E0">
        <w:t>c</w:t>
      </w:r>
      <w:r>
        <w:t xml:space="preserve">) </w:t>
      </w:r>
      <w:r w:rsidR="00FC5DA4">
        <w:t>B</w:t>
      </w:r>
      <w:r>
        <w:t>ias</w:t>
      </w:r>
      <w:r w:rsidR="00FC5DA4">
        <w:t xml:space="preserve"> of latent heat flux</w:t>
      </w:r>
      <w:r>
        <w:t xml:space="preserve"> in </w:t>
      </w:r>
      <w:proofErr w:type="spellStart"/>
      <w:r>
        <w:t>Nor</w:t>
      </w:r>
      <w:r w:rsidR="00FC5DA4">
        <w:t>ESM_</w:t>
      </w:r>
      <w:r w:rsidR="00F13ABA">
        <w:t>H</w:t>
      </w:r>
      <w:r>
        <w:t>R</w:t>
      </w:r>
      <w:proofErr w:type="spellEnd"/>
    </w:p>
    <w:p w14:paraId="1F3793EA" w14:textId="32322CD5" w:rsidR="00922B7A" w:rsidRDefault="00922B7A" w:rsidP="004B53BB">
      <w:pPr>
        <w:jc w:val="center"/>
      </w:pPr>
    </w:p>
    <w:p w14:paraId="49EEC364" w14:textId="2C8B27A3" w:rsidR="00922B7A" w:rsidRDefault="00922B7A" w:rsidP="004B53BB">
      <w:pPr>
        <w:jc w:val="center"/>
      </w:pPr>
    </w:p>
    <w:p w14:paraId="717C520F" w14:textId="77777777" w:rsidR="00922B7A" w:rsidRDefault="00922B7A" w:rsidP="004B53BB">
      <w:pPr>
        <w:jc w:val="center"/>
      </w:pPr>
    </w:p>
    <w:p w14:paraId="2DE360AE" w14:textId="6A3A0642" w:rsidR="004B53BB" w:rsidRDefault="009B3A7F" w:rsidP="004B53BB">
      <w:pPr>
        <w:jc w:val="center"/>
      </w:pPr>
      <w:r>
        <w:rPr>
          <w:noProof/>
        </w:rPr>
        <w:drawing>
          <wp:inline distT="0" distB="0" distL="0" distR="0" wp14:anchorId="75F9CE17" wp14:editId="0BA59461">
            <wp:extent cx="5727700" cy="2726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726055"/>
                    </a:xfrm>
                    <a:prstGeom prst="rect">
                      <a:avLst/>
                    </a:prstGeom>
                  </pic:spPr>
                </pic:pic>
              </a:graphicData>
            </a:graphic>
          </wp:inline>
        </w:drawing>
      </w:r>
    </w:p>
    <w:p w14:paraId="4F0EF495" w14:textId="75BB5951" w:rsidR="009B3A7F" w:rsidRDefault="009B3A7F" w:rsidP="004B53BB">
      <w:pPr>
        <w:jc w:val="center"/>
      </w:pPr>
      <w:r>
        <w:t>Fig. 7 bias contributed with wind and DQ</w:t>
      </w:r>
    </w:p>
    <w:p w14:paraId="7169C036" w14:textId="0309C7FD" w:rsidR="00E27029" w:rsidRDefault="00922B7A" w:rsidP="004B53BB">
      <w:pPr>
        <w:jc w:val="center"/>
      </w:pPr>
      <w:r>
        <w:rPr>
          <w:noProof/>
        </w:rPr>
        <w:lastRenderedPageBreak/>
        <w:drawing>
          <wp:inline distT="0" distB="0" distL="0" distR="0" wp14:anchorId="64EF8A22" wp14:editId="49BA16CE">
            <wp:extent cx="5727700" cy="2890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890520"/>
                    </a:xfrm>
                    <a:prstGeom prst="rect">
                      <a:avLst/>
                    </a:prstGeom>
                  </pic:spPr>
                </pic:pic>
              </a:graphicData>
            </a:graphic>
          </wp:inline>
        </w:drawing>
      </w:r>
    </w:p>
    <w:p w14:paraId="2949DEA6" w14:textId="54AB7CA7" w:rsidR="00922B7A" w:rsidRDefault="00922B7A" w:rsidP="004B53BB">
      <w:pPr>
        <w:jc w:val="center"/>
      </w:pPr>
      <w:r>
        <w:t xml:space="preserve">Fig. </w:t>
      </w:r>
      <w:r w:rsidR="009B3A7F">
        <w:t>8</w:t>
      </w:r>
      <w:r>
        <w:t xml:space="preserve"> 10m wind and DQ and the bias</w:t>
      </w:r>
    </w:p>
    <w:p w14:paraId="01D613EB" w14:textId="08398726" w:rsidR="00922B7A" w:rsidRDefault="00922B7A" w:rsidP="004B53BB">
      <w:pPr>
        <w:jc w:val="center"/>
      </w:pPr>
      <w:r>
        <w:t xml:space="preserve">(a) Mean state of specific humidity between sea surface and 2m atmosphere (DQ=Qs-Q2m, g/kg) in ERA5. (c) and (d) Bias of DT and DQ in </w:t>
      </w:r>
      <w:proofErr w:type="spellStart"/>
      <w:r>
        <w:t>NorESM_LR</w:t>
      </w:r>
      <w:proofErr w:type="spellEnd"/>
      <w:r>
        <w:t xml:space="preserve">. (e) and (f) Bias of DT and DQ in </w:t>
      </w:r>
      <w:proofErr w:type="spellStart"/>
      <w:r>
        <w:t>NorESM_HR</w:t>
      </w:r>
      <w:proofErr w:type="spellEnd"/>
      <w:r>
        <w:t>.</w:t>
      </w:r>
    </w:p>
    <w:p w14:paraId="2202669E" w14:textId="51277C83" w:rsidR="008F69A4" w:rsidRDefault="008F69A4" w:rsidP="004B53BB">
      <w:pPr>
        <w:jc w:val="center"/>
      </w:pPr>
    </w:p>
    <w:p w14:paraId="72E08182" w14:textId="77777777" w:rsidR="008F69A4" w:rsidRDefault="008F69A4" w:rsidP="004B53BB">
      <w:pPr>
        <w:jc w:val="center"/>
      </w:pPr>
    </w:p>
    <w:p w14:paraId="23A38101" w14:textId="77777777" w:rsidR="003C27E8" w:rsidRDefault="003C27E8" w:rsidP="004B53BB">
      <w:pPr>
        <w:jc w:val="center"/>
      </w:pPr>
    </w:p>
    <w:p w14:paraId="321A3E15" w14:textId="417DF09A" w:rsidR="00DC4CEE" w:rsidRDefault="003F433B" w:rsidP="004B53BB">
      <w:pPr>
        <w:jc w:val="center"/>
      </w:pPr>
      <w:r>
        <w:rPr>
          <w:noProof/>
        </w:rPr>
        <mc:AlternateContent>
          <mc:Choice Requires="wps">
            <w:drawing>
              <wp:anchor distT="0" distB="0" distL="114300" distR="114300" simplePos="0" relativeHeight="251659264" behindDoc="0" locked="0" layoutInCell="1" allowOverlap="1" wp14:anchorId="1A432A73" wp14:editId="22689849">
                <wp:simplePos x="0" y="0"/>
                <wp:positionH relativeFrom="column">
                  <wp:posOffset>2929342</wp:posOffset>
                </wp:positionH>
                <wp:positionV relativeFrom="paragraph">
                  <wp:posOffset>2464435</wp:posOffset>
                </wp:positionV>
                <wp:extent cx="2834640" cy="0"/>
                <wp:effectExtent l="0" t="0" r="10160" b="12700"/>
                <wp:wrapNone/>
                <wp:docPr id="9" name="Straight Connector 9"/>
                <wp:cNvGraphicFramePr/>
                <a:graphic xmlns:a="http://schemas.openxmlformats.org/drawingml/2006/main">
                  <a:graphicData uri="http://schemas.microsoft.com/office/word/2010/wordprocessingShape">
                    <wps:wsp>
                      <wps:cNvCnPr/>
                      <wps:spPr>
                        <a:xfrm>
                          <a:off x="0" y="0"/>
                          <a:ext cx="28346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3FF381" id="Straight Connector 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0.65pt,194.05pt" to="453.85pt,19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" strokecolor="#4472c4 [3204]" strokeweight=".5pt">
                <v:stroke joinstyle="miter"/>
              </v:line>
            </w:pict>
          </mc:Fallback>
        </mc:AlternateContent>
      </w:r>
    </w:p>
    <w:p w14:paraId="4CD06EB5" w14:textId="7333ED1E" w:rsidR="00D50F6E" w:rsidRDefault="00D50F6E" w:rsidP="004B53BB">
      <w:pPr>
        <w:jc w:val="center"/>
      </w:pPr>
    </w:p>
    <w:p w14:paraId="487687DE" w14:textId="77777777" w:rsidR="00E5676D" w:rsidRDefault="00E5676D" w:rsidP="00C04522">
      <w:pPr>
        <w:jc w:val="center"/>
      </w:pPr>
    </w:p>
    <w:p w14:paraId="3838D926" w14:textId="1BF5A732" w:rsidR="00AC195F" w:rsidRDefault="00AC195F" w:rsidP="004B53BB">
      <w:pPr>
        <w:jc w:val="center"/>
      </w:pPr>
      <w:r>
        <w:rPr>
          <w:noProof/>
        </w:rPr>
        <w:drawing>
          <wp:inline distT="0" distB="0" distL="0" distR="0" wp14:anchorId="0F97A8D0" wp14:editId="3A1BF990">
            <wp:extent cx="5727700" cy="2957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957195"/>
                    </a:xfrm>
                    <a:prstGeom prst="rect">
                      <a:avLst/>
                    </a:prstGeom>
                  </pic:spPr>
                </pic:pic>
              </a:graphicData>
            </a:graphic>
          </wp:inline>
        </w:drawing>
      </w:r>
    </w:p>
    <w:p w14:paraId="2E46742C" w14:textId="451D49E2" w:rsidR="00AC195F" w:rsidRDefault="00AC195F" w:rsidP="004B53BB">
      <w:pPr>
        <w:jc w:val="center"/>
      </w:pPr>
      <w:r>
        <w:t>Fig</w:t>
      </w:r>
      <w:r w:rsidR="00250987">
        <w:t>.</w:t>
      </w:r>
      <w:r w:rsidR="009B3A7F">
        <w:t>9</w:t>
      </w:r>
      <w:r w:rsidR="00250987">
        <w:t xml:space="preserve"> </w:t>
      </w:r>
      <w:r w:rsidR="007A393F">
        <w:t xml:space="preserve">(a) Regression coefficient of latent heat flux to 10m wind in ERA5. (b) Regression coefficient of latent heat flux to DQ in ERA5. (c) Bias of regression coefficient of latent heat flux to 10m wind in </w:t>
      </w:r>
      <w:proofErr w:type="spellStart"/>
      <w:r w:rsidR="007A393F">
        <w:t>NorESM_LR</w:t>
      </w:r>
      <w:proofErr w:type="spellEnd"/>
      <w:r w:rsidR="007A393F">
        <w:t xml:space="preserve">. (d) bias of regression coefficient of latent heat flux to DQ in </w:t>
      </w:r>
      <w:proofErr w:type="spellStart"/>
      <w:r w:rsidR="007A393F">
        <w:t>NorESM_LR</w:t>
      </w:r>
      <w:proofErr w:type="spellEnd"/>
      <w:r w:rsidR="007A393F">
        <w:t xml:space="preserve">. (e) and (f) Similar as (c) and (d) but for </w:t>
      </w:r>
      <w:proofErr w:type="spellStart"/>
      <w:r w:rsidR="007A393F">
        <w:t>NorESM_HR</w:t>
      </w:r>
      <w:proofErr w:type="spellEnd"/>
      <w:r w:rsidR="007A393F">
        <w:t>.</w:t>
      </w:r>
    </w:p>
    <w:p w14:paraId="22496E9B" w14:textId="5D7A11A4" w:rsidR="00E46704" w:rsidRDefault="00E46704" w:rsidP="004B53BB">
      <w:pPr>
        <w:jc w:val="center"/>
      </w:pPr>
    </w:p>
    <w:p w14:paraId="2F039DCA" w14:textId="77777777" w:rsidR="00E46704" w:rsidRDefault="00E46704" w:rsidP="004B53BB">
      <w:pPr>
        <w:jc w:val="center"/>
      </w:pPr>
    </w:p>
    <w:p w14:paraId="2F94E155" w14:textId="17C54360" w:rsidR="003F487E" w:rsidRDefault="003F487E" w:rsidP="004B53BB">
      <w:pPr>
        <w:jc w:val="center"/>
      </w:pPr>
    </w:p>
    <w:p w14:paraId="4993D1CB" w14:textId="7D3C76F1" w:rsidR="003C27E8" w:rsidRDefault="00FB3538" w:rsidP="004B53BB">
      <w:pPr>
        <w:jc w:val="center"/>
      </w:pPr>
      <w:r>
        <w:rPr>
          <w:noProof/>
        </w:rPr>
        <w:drawing>
          <wp:inline distT="0" distB="0" distL="0" distR="0" wp14:anchorId="13ABE9C6" wp14:editId="78062798">
            <wp:extent cx="5727700" cy="1833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833245"/>
                    </a:xfrm>
                    <a:prstGeom prst="rect">
                      <a:avLst/>
                    </a:prstGeom>
                  </pic:spPr>
                </pic:pic>
              </a:graphicData>
            </a:graphic>
          </wp:inline>
        </w:drawing>
      </w:r>
    </w:p>
    <w:p w14:paraId="6C471DEF" w14:textId="421074F3" w:rsidR="00AC195F" w:rsidRDefault="00AC195F" w:rsidP="004B53BB">
      <w:pPr>
        <w:jc w:val="center"/>
      </w:pPr>
    </w:p>
    <w:p w14:paraId="0C6353E4" w14:textId="254CC7D7" w:rsidR="00570410" w:rsidRDefault="00570410" w:rsidP="004B53BB">
      <w:pPr>
        <w:jc w:val="center"/>
      </w:pPr>
    </w:p>
    <w:p w14:paraId="6CE7285D" w14:textId="5FC29B4E" w:rsidR="00096BB5" w:rsidRDefault="00770D54" w:rsidP="00096BB5">
      <w:pPr>
        <w:jc w:val="center"/>
      </w:pPr>
      <w:r>
        <w:t>Fig</w:t>
      </w:r>
      <w:r w:rsidR="007A393F">
        <w:t>.</w:t>
      </w:r>
      <w:r w:rsidR="009B3A7F">
        <w:t>10</w:t>
      </w:r>
      <w:r>
        <w:t xml:space="preserve"> </w:t>
      </w:r>
      <w:r w:rsidR="00527478">
        <w:t xml:space="preserve">Regression coefficient </w:t>
      </w:r>
      <w:r w:rsidR="000625C2">
        <w:t xml:space="preserve">in </w:t>
      </w:r>
      <w:proofErr w:type="spellStart"/>
      <w:r w:rsidR="000625C2">
        <w:t>NorESM_HR</w:t>
      </w:r>
      <w:proofErr w:type="spellEnd"/>
      <w:r w:rsidR="000625C2">
        <w:t>.</w:t>
      </w:r>
      <w:r w:rsidR="00527478">
        <w:t xml:space="preserve"> </w:t>
      </w:r>
      <w:r w:rsidR="007A393F">
        <w:t xml:space="preserve">(a) </w:t>
      </w:r>
      <w:r w:rsidR="000625C2">
        <w:t>L</w:t>
      </w:r>
      <w:r w:rsidR="00096BB5">
        <w:t>arge-scale</w:t>
      </w:r>
      <w:r w:rsidR="007A393F">
        <w:t xml:space="preserve"> latent heat flux </w:t>
      </w:r>
      <w:r w:rsidR="000625C2">
        <w:t xml:space="preserve">regressed </w:t>
      </w:r>
      <w:r w:rsidR="007A393F">
        <w:t>to</w:t>
      </w:r>
      <w:r w:rsidR="00096BB5">
        <w:t xml:space="preserve"> large-scale </w:t>
      </w:r>
      <w:r w:rsidR="007A393F">
        <w:t>10m wind</w:t>
      </w:r>
      <w:r w:rsidR="00096BB5">
        <w:t>. (b)</w:t>
      </w:r>
      <w:r w:rsidR="000625C2">
        <w:t xml:space="preserve"> L</w:t>
      </w:r>
      <w:r w:rsidR="00096BB5">
        <w:t xml:space="preserve">arge-scale latent heat flux </w:t>
      </w:r>
      <w:r w:rsidR="000625C2">
        <w:t xml:space="preserve">regressed </w:t>
      </w:r>
      <w:r w:rsidR="00096BB5">
        <w:t xml:space="preserve">to large-scale DQ. (c) </w:t>
      </w:r>
      <w:r w:rsidR="00527478">
        <w:t>Small</w:t>
      </w:r>
      <w:r w:rsidR="00096BB5">
        <w:t>-scale latent heat flux</w:t>
      </w:r>
      <w:r w:rsidR="000625C2">
        <w:t xml:space="preserve"> regressed</w:t>
      </w:r>
      <w:r w:rsidR="00096BB5">
        <w:t xml:space="preserve"> to small-scale 10m wind </w:t>
      </w:r>
      <w:r w:rsidR="00527478">
        <w:t>speed</w:t>
      </w:r>
      <w:r w:rsidR="00096BB5">
        <w:t xml:space="preserve">. (d) </w:t>
      </w:r>
      <w:r w:rsidR="00527478">
        <w:t>Small</w:t>
      </w:r>
      <w:r w:rsidR="00096BB5">
        <w:t>-scale latent heat flux</w:t>
      </w:r>
      <w:r w:rsidR="000625C2">
        <w:t xml:space="preserve"> regressed</w:t>
      </w:r>
      <w:r w:rsidR="00096BB5">
        <w:t xml:space="preserve"> to small-scale DQ. Large</w:t>
      </w:r>
      <w:r w:rsidR="000625C2">
        <w:t xml:space="preserve"> </w:t>
      </w:r>
      <w:r w:rsidR="00096BB5">
        <w:t xml:space="preserve">scale </w:t>
      </w:r>
      <w:r w:rsidR="000625C2">
        <w:t>represents</w:t>
      </w:r>
      <w:r w:rsidR="00096BB5">
        <w:t xml:space="preserve"> scale </w:t>
      </w:r>
      <w:r w:rsidR="000625C2">
        <w:t>larger</w:t>
      </w:r>
      <w:r w:rsidR="00096BB5">
        <w:t xml:space="preserve"> than 250km</w:t>
      </w:r>
      <w:r w:rsidR="007A393F">
        <w:t xml:space="preserve">. </w:t>
      </w:r>
      <w:r w:rsidR="00096BB5">
        <w:t>Small</w:t>
      </w:r>
      <w:r w:rsidR="000625C2">
        <w:t xml:space="preserve"> </w:t>
      </w:r>
      <w:r w:rsidR="00096BB5">
        <w:t xml:space="preserve">scale </w:t>
      </w:r>
      <w:r w:rsidR="000625C2">
        <w:t xml:space="preserve">is </w:t>
      </w:r>
      <w:r w:rsidR="00096BB5">
        <w:t xml:space="preserve">scale </w:t>
      </w:r>
      <w:r w:rsidR="00527478">
        <w:t>smaller</w:t>
      </w:r>
      <w:r w:rsidR="00096BB5">
        <w:t xml:space="preserve"> than 250km</w:t>
      </w:r>
      <w:r w:rsidR="00527478">
        <w:t>.</w:t>
      </w:r>
    </w:p>
    <w:p w14:paraId="73CE5040" w14:textId="7B0464BA" w:rsidR="00770D54" w:rsidRDefault="00770D54" w:rsidP="004B53BB">
      <w:pPr>
        <w:jc w:val="center"/>
      </w:pPr>
    </w:p>
    <w:p w14:paraId="5E1ABDD0" w14:textId="52A45297" w:rsidR="00AC195F" w:rsidRDefault="00FB3538" w:rsidP="004B53BB">
      <w:pPr>
        <w:jc w:val="center"/>
      </w:pPr>
      <w:r>
        <w:rPr>
          <w:noProof/>
        </w:rPr>
        <w:drawing>
          <wp:inline distT="0" distB="0" distL="0" distR="0" wp14:anchorId="4AF227E3" wp14:editId="05013F4E">
            <wp:extent cx="5727700" cy="30213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021330"/>
                    </a:xfrm>
                    <a:prstGeom prst="rect">
                      <a:avLst/>
                    </a:prstGeom>
                  </pic:spPr>
                </pic:pic>
              </a:graphicData>
            </a:graphic>
          </wp:inline>
        </w:drawing>
      </w:r>
    </w:p>
    <w:p w14:paraId="050DFB61" w14:textId="19B9F941" w:rsidR="00570410" w:rsidRDefault="00570410" w:rsidP="004B53BB">
      <w:pPr>
        <w:jc w:val="center"/>
      </w:pPr>
      <w:r>
        <w:t>Fig.</w:t>
      </w:r>
      <w:r w:rsidR="00E5676D">
        <w:t>1</w:t>
      </w:r>
      <w:r w:rsidR="009B3A7F">
        <w:t>1</w:t>
      </w:r>
      <w:r w:rsidR="00527478">
        <w:t xml:space="preserve"> Standard deviation of 10m wind speed and DQ in </w:t>
      </w:r>
      <w:proofErr w:type="spellStart"/>
      <w:r w:rsidR="00527478">
        <w:t>NorESM_HR</w:t>
      </w:r>
      <w:proofErr w:type="spellEnd"/>
      <w:r w:rsidR="00527478">
        <w:t xml:space="preserve">. (a) and (b) </w:t>
      </w:r>
      <w:r w:rsidR="007C5934">
        <w:t>Original</w:t>
      </w:r>
      <w:r w:rsidR="00527478">
        <w:t xml:space="preserve"> </w:t>
      </w:r>
      <w:r w:rsidR="007C5934">
        <w:t>fields. (c) and (d) Small-scale fields. (e) and (f) Ratio of standard deviation in small-scale field to original field</w:t>
      </w:r>
      <w:r w:rsidR="000625C2">
        <w:t>. Large scale represents scale larger than 250km. Small scale is scale smaller than 250km.</w:t>
      </w:r>
    </w:p>
    <w:p w14:paraId="4FC2CCE1" w14:textId="7F3AC540" w:rsidR="000F287D" w:rsidRDefault="000F287D" w:rsidP="004B53BB">
      <w:pPr>
        <w:jc w:val="center"/>
      </w:pPr>
    </w:p>
    <w:p w14:paraId="0CAE2F93" w14:textId="1163CFAE" w:rsidR="000F287D" w:rsidRDefault="000F287D" w:rsidP="004B53BB">
      <w:pPr>
        <w:jc w:val="center"/>
      </w:pPr>
    </w:p>
    <w:p w14:paraId="3D22FF4F" w14:textId="77777777" w:rsidR="000F287D" w:rsidRDefault="000F287D" w:rsidP="004B53BB">
      <w:pPr>
        <w:jc w:val="center"/>
      </w:pPr>
    </w:p>
    <w:p w14:paraId="0C72CF1D" w14:textId="2B8048AE" w:rsidR="00237F3A" w:rsidRDefault="00237F3A" w:rsidP="004B53BB">
      <w:pPr>
        <w:jc w:val="center"/>
      </w:pPr>
    </w:p>
    <w:p w14:paraId="7370F713" w14:textId="511B68AF" w:rsidR="00237F3A" w:rsidRDefault="00237F3A" w:rsidP="004B53BB">
      <w:pPr>
        <w:jc w:val="center"/>
      </w:pPr>
      <w:r>
        <w:rPr>
          <w:noProof/>
        </w:rPr>
        <w:lastRenderedPageBreak/>
        <w:drawing>
          <wp:inline distT="0" distB="0" distL="0" distR="0" wp14:anchorId="2AA54686" wp14:editId="291621CC">
            <wp:extent cx="5727700" cy="4351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4351655"/>
                    </a:xfrm>
                    <a:prstGeom prst="rect">
                      <a:avLst/>
                    </a:prstGeom>
                  </pic:spPr>
                </pic:pic>
              </a:graphicData>
            </a:graphic>
          </wp:inline>
        </w:drawing>
      </w:r>
    </w:p>
    <w:p w14:paraId="0A886621" w14:textId="0F1023EF" w:rsidR="00237F3A" w:rsidRDefault="00237F3A" w:rsidP="000625C2">
      <w:pPr>
        <w:jc w:val="center"/>
      </w:pPr>
      <w:r>
        <w:t>Fig.</w:t>
      </w:r>
      <w:r w:rsidR="007C5934">
        <w:t>1</w:t>
      </w:r>
      <w:r w:rsidR="009B3A7F">
        <w:t>2</w:t>
      </w:r>
      <w:r w:rsidR="007C5934">
        <w:t xml:space="preserve"> (a)</w:t>
      </w:r>
      <w:r w:rsidR="000F287D">
        <w:t xml:space="preserve"> </w:t>
      </w:r>
      <w:r w:rsidR="007C5934">
        <w:t>Mean precipitation (mm/day) in CAM_LR. (b) Mean precipitation</w:t>
      </w:r>
      <w:r w:rsidR="000F287D">
        <w:t xml:space="preserve"> (mm/day)</w:t>
      </w:r>
      <w:r w:rsidR="007C5934">
        <w:t xml:space="preserve"> in CAM_HR.</w:t>
      </w:r>
      <w:r w:rsidR="000F287D">
        <w:t xml:space="preserve"> (c) and (d) Bias of 10m surface wind (vector) and 10m wind speed (</w:t>
      </w:r>
      <w:proofErr w:type="spellStart"/>
      <w:r w:rsidR="000625C2">
        <w:t>colors</w:t>
      </w:r>
      <w:proofErr w:type="spellEnd"/>
      <w:r w:rsidR="000F287D">
        <w:t>, m/s) in CAM_LR and CAM_HR. (e) and (f) Bias of mean latent heat flux (W/m</w:t>
      </w:r>
      <w:r w:rsidR="000F287D" w:rsidRPr="000F287D">
        <w:rPr>
          <w:vertAlign w:val="superscript"/>
        </w:rPr>
        <w:t>2</w:t>
      </w:r>
      <w:r w:rsidR="000F287D">
        <w:t>) in CAM_HR and CAM_LR. (g) and (h) Bias of mean sensible heat flux (W/m</w:t>
      </w:r>
      <w:r w:rsidR="000F287D" w:rsidRPr="000F287D">
        <w:rPr>
          <w:vertAlign w:val="superscript"/>
        </w:rPr>
        <w:t>2</w:t>
      </w:r>
      <w:r w:rsidR="000F287D">
        <w:t>) in CAM_HR and CAM_LR.</w:t>
      </w:r>
    </w:p>
    <w:p w14:paraId="6A54CAD1" w14:textId="5C60E494" w:rsidR="00DD1DA0" w:rsidRDefault="00DD1DA0" w:rsidP="004B53BB">
      <w:pPr>
        <w:jc w:val="center"/>
      </w:pPr>
    </w:p>
    <w:p w14:paraId="0C2DFA7B" w14:textId="5AEEE5B2" w:rsidR="00DD1DA0" w:rsidRDefault="00DD1DA0" w:rsidP="004B53BB">
      <w:pPr>
        <w:jc w:val="center"/>
      </w:pPr>
    </w:p>
    <w:p w14:paraId="19EED387" w14:textId="7A35B12A" w:rsidR="00DD1DA0" w:rsidRDefault="00DD1DA0" w:rsidP="004B53BB">
      <w:pPr>
        <w:jc w:val="center"/>
      </w:pPr>
    </w:p>
    <w:p w14:paraId="78DA9144" w14:textId="7403C507" w:rsidR="00DD1DA0" w:rsidRDefault="00DD1DA0" w:rsidP="004B53BB">
      <w:pPr>
        <w:jc w:val="center"/>
      </w:pPr>
    </w:p>
    <w:p w14:paraId="4FAA89F7" w14:textId="5C7B9C46" w:rsidR="00DD1DA0" w:rsidRDefault="00DD1DA0" w:rsidP="004B53BB">
      <w:pPr>
        <w:jc w:val="center"/>
      </w:pPr>
    </w:p>
    <w:p w14:paraId="0D271794" w14:textId="2FC03CB1" w:rsidR="00DD1DA0" w:rsidRDefault="00DD1DA0" w:rsidP="004B53BB">
      <w:pPr>
        <w:jc w:val="center"/>
      </w:pPr>
    </w:p>
    <w:p w14:paraId="7CE5276A" w14:textId="7E261AE5" w:rsidR="00DD1DA0" w:rsidRDefault="00DD1DA0" w:rsidP="004B53BB">
      <w:pPr>
        <w:jc w:val="center"/>
      </w:pPr>
    </w:p>
    <w:p w14:paraId="16E2BA1B" w14:textId="130A5B7A" w:rsidR="00DD1DA0" w:rsidRDefault="00DD1DA0" w:rsidP="004B53BB">
      <w:pPr>
        <w:jc w:val="center"/>
      </w:pPr>
    </w:p>
    <w:p w14:paraId="0F641D9B" w14:textId="77777777" w:rsidR="00DD1DA0" w:rsidRDefault="00DD1DA0" w:rsidP="004B53BB">
      <w:pPr>
        <w:jc w:val="center"/>
      </w:pPr>
    </w:p>
    <w:p w14:paraId="31928DDD" w14:textId="5E591B3F" w:rsidR="000F287D" w:rsidRDefault="000F287D" w:rsidP="004B53BB">
      <w:pPr>
        <w:jc w:val="center"/>
      </w:pPr>
    </w:p>
    <w:p w14:paraId="1B772711" w14:textId="4F39C400" w:rsidR="000F287D" w:rsidRDefault="00DD1DA0" w:rsidP="004B53BB">
      <w:pPr>
        <w:jc w:val="center"/>
      </w:pPr>
      <w:r>
        <w:rPr>
          <w:noProof/>
        </w:rPr>
        <w:lastRenderedPageBreak/>
        <w:drawing>
          <wp:inline distT="0" distB="0" distL="0" distR="0" wp14:anchorId="76210AD7" wp14:editId="6FF0B081">
            <wp:extent cx="5727700" cy="1922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922780"/>
                    </a:xfrm>
                    <a:prstGeom prst="rect">
                      <a:avLst/>
                    </a:prstGeom>
                  </pic:spPr>
                </pic:pic>
              </a:graphicData>
            </a:graphic>
          </wp:inline>
        </w:drawing>
      </w:r>
    </w:p>
    <w:p w14:paraId="2288411A" w14:textId="7FB0291D" w:rsidR="00237F3A" w:rsidRDefault="00237F3A" w:rsidP="004B53BB">
      <w:pPr>
        <w:jc w:val="center"/>
      </w:pPr>
    </w:p>
    <w:p w14:paraId="5AA95BAD" w14:textId="0B6DD828" w:rsidR="000F287D" w:rsidRDefault="007F01DA" w:rsidP="004B53BB">
      <w:pPr>
        <w:jc w:val="center"/>
      </w:pPr>
      <w:r>
        <w:t xml:space="preserve">Fig. </w:t>
      </w:r>
      <w:r w:rsidR="000F287D">
        <w:t>1</w:t>
      </w:r>
      <w:r w:rsidR="009B3A7F">
        <w:t>3</w:t>
      </w:r>
      <w:r w:rsidR="000F287D">
        <w:t xml:space="preserve"> </w:t>
      </w:r>
      <w:r w:rsidR="00DD1DA0">
        <w:t xml:space="preserve">(a, c) </w:t>
      </w:r>
      <w:r w:rsidR="000F287D">
        <w:t>Regression coefficient of latent heat flux to 10m wind speed</w:t>
      </w:r>
      <w:r w:rsidR="00DD1DA0">
        <w:t>. (b, d) Regression coefficient of</w:t>
      </w:r>
      <w:r w:rsidR="000F287D">
        <w:t xml:space="preserve"> latent heat flux to DQ.</w:t>
      </w:r>
      <w:r w:rsidR="00DD1DA0">
        <w:t xml:space="preserve"> (a, b) are for CAM_LR and (c, d) are for CAM_HR</w:t>
      </w:r>
    </w:p>
    <w:p w14:paraId="579FFD66" w14:textId="77777777" w:rsidR="000F287D" w:rsidRDefault="000F287D" w:rsidP="004B53BB">
      <w:pPr>
        <w:jc w:val="center"/>
      </w:pPr>
    </w:p>
    <w:sectPr w:rsidR="000F287D" w:rsidSect="009407C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3BB"/>
    <w:rsid w:val="000052BF"/>
    <w:rsid w:val="000625C2"/>
    <w:rsid w:val="00075D60"/>
    <w:rsid w:val="00096BB5"/>
    <w:rsid w:val="000B3C05"/>
    <w:rsid w:val="000E1054"/>
    <w:rsid w:val="000F287D"/>
    <w:rsid w:val="0020260B"/>
    <w:rsid w:val="00237F3A"/>
    <w:rsid w:val="00250987"/>
    <w:rsid w:val="00251718"/>
    <w:rsid w:val="002F14DC"/>
    <w:rsid w:val="00324659"/>
    <w:rsid w:val="00343FA8"/>
    <w:rsid w:val="0035161E"/>
    <w:rsid w:val="003C27E8"/>
    <w:rsid w:val="003F433B"/>
    <w:rsid w:val="003F487E"/>
    <w:rsid w:val="00496F4F"/>
    <w:rsid w:val="004B53BB"/>
    <w:rsid w:val="00527478"/>
    <w:rsid w:val="00570410"/>
    <w:rsid w:val="005A36FE"/>
    <w:rsid w:val="005D0228"/>
    <w:rsid w:val="006712AA"/>
    <w:rsid w:val="006A5CB5"/>
    <w:rsid w:val="006B7883"/>
    <w:rsid w:val="006C501D"/>
    <w:rsid w:val="00705C59"/>
    <w:rsid w:val="00731323"/>
    <w:rsid w:val="00770D54"/>
    <w:rsid w:val="007A393F"/>
    <w:rsid w:val="007A4F58"/>
    <w:rsid w:val="007C5934"/>
    <w:rsid w:val="007D2A8B"/>
    <w:rsid w:val="007F01DA"/>
    <w:rsid w:val="0087158B"/>
    <w:rsid w:val="00893906"/>
    <w:rsid w:val="008F69A4"/>
    <w:rsid w:val="00921192"/>
    <w:rsid w:val="00922B7A"/>
    <w:rsid w:val="009352C7"/>
    <w:rsid w:val="009407C2"/>
    <w:rsid w:val="00962EE7"/>
    <w:rsid w:val="0098167D"/>
    <w:rsid w:val="00982EEB"/>
    <w:rsid w:val="009B3A7F"/>
    <w:rsid w:val="009D33CF"/>
    <w:rsid w:val="00A87978"/>
    <w:rsid w:val="00AC195F"/>
    <w:rsid w:val="00AC5DE4"/>
    <w:rsid w:val="00B50A4E"/>
    <w:rsid w:val="00B84DFA"/>
    <w:rsid w:val="00BC71E0"/>
    <w:rsid w:val="00C04522"/>
    <w:rsid w:val="00C06C0C"/>
    <w:rsid w:val="00C168B5"/>
    <w:rsid w:val="00C16905"/>
    <w:rsid w:val="00D26FB2"/>
    <w:rsid w:val="00D50F6E"/>
    <w:rsid w:val="00D8113A"/>
    <w:rsid w:val="00DC3E9C"/>
    <w:rsid w:val="00DC4CEE"/>
    <w:rsid w:val="00DD1DA0"/>
    <w:rsid w:val="00E2529F"/>
    <w:rsid w:val="00E27029"/>
    <w:rsid w:val="00E46704"/>
    <w:rsid w:val="00E5676D"/>
    <w:rsid w:val="00EA07E3"/>
    <w:rsid w:val="00F0666E"/>
    <w:rsid w:val="00F13ABA"/>
    <w:rsid w:val="00FB3538"/>
    <w:rsid w:val="00FC5DA4"/>
    <w:rsid w:val="00FD241C"/>
    <w:rsid w:val="00FF2AA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2CFEC"/>
  <w15:chartTrackingRefBased/>
  <w15:docId w15:val="{ED66B3EB-C7F4-8A44-B05E-05D9FA9B7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496F4F"/>
    <w:pPr>
      <w:keepNext/>
      <w:keepLines/>
      <w:spacing w:before="240" w:after="120" w:line="360" w:lineRule="auto"/>
      <w:jc w:val="both"/>
      <w:outlineLvl w:val="1"/>
    </w:pPr>
    <w:rPr>
      <w:rFonts w:ascii="Times New Roman" w:hAnsi="Times New Roman"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6F4F"/>
    <w:rPr>
      <w:rFonts w:ascii="Times New Roman" w:hAnsi="Times New Roman" w:cstheme="majorBidi"/>
      <w:b/>
      <w:color w:val="000000" w:themeColor="text1"/>
      <w:sz w:val="26"/>
      <w:szCs w:val="26"/>
    </w:rPr>
  </w:style>
  <w:style w:type="paragraph" w:customStyle="1" w:styleId="Style1">
    <w:name w:val="Style1"/>
    <w:basedOn w:val="Heading2"/>
    <w:autoRedefine/>
    <w:qFormat/>
    <w:rsid w:val="00496F4F"/>
    <w:rPr>
      <w:rFonts w:eastAsiaTheme="minorHAnsi"/>
      <w:lang w:eastAsia="en-US"/>
    </w:rPr>
  </w:style>
  <w:style w:type="paragraph" w:customStyle="1" w:styleId="Style2">
    <w:name w:val="Style2"/>
    <w:basedOn w:val="Heading2"/>
    <w:autoRedefine/>
    <w:qFormat/>
    <w:rsid w:val="00496F4F"/>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9</Pages>
  <Words>449</Words>
  <Characters>2563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Fangxing Tian</dc:creator>
  <cp:keywords/>
  <dc:description/>
  <cp:lastModifiedBy>Fangxing Tian</cp:lastModifiedBy>
  <cp:revision>11</cp:revision>
  <dcterms:created xsi:type="dcterms:W3CDTF">2023-01-09T09:07:00Z</dcterms:created>
  <dcterms:modified xsi:type="dcterms:W3CDTF">2023-02-13T11:41:00Z</dcterms:modified>
</cp:coreProperties>
</file>